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FDB" w:rsidRPr="001D5FDB" w:rsidRDefault="001D5FDB" w:rsidP="001D5FDB">
      <w:pPr>
        <w:spacing w:after="360" w:line="240" w:lineRule="auto"/>
        <w:jc w:val="center"/>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Writing Introductions</w:t>
      </w:r>
    </w:p>
    <w:p w:rsidR="001D5FDB" w:rsidRPr="001D5FDB" w:rsidRDefault="001D5FDB" w:rsidP="001D5FDB">
      <w:pPr>
        <w:spacing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 xml:space="preserve">First impressions are so important. How many times have you heard that? It is true that the first impression—whether it’s a first meeting with a person or the first sentence of a paper—sets the stage for a lasting opinion. </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 xml:space="preserve">The introductory paragraph of any paper, long or short, should start with a sentence that piques the interest of your readers. </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 xml:space="preserve">In a typical essay, that first sentence leads into two or three sentences that provide details about your subject or your process. All of these sentences build up to your thesis statement. </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 xml:space="preserve">The </w:t>
      </w:r>
      <w:hyperlink r:id="rId5" w:history="1">
        <w:r w:rsidRPr="001D5FDB">
          <w:rPr>
            <w:rFonts w:ascii="Arial Rounded MT Bold" w:eastAsia="Times New Roman" w:hAnsi="Arial Rounded MT Bold" w:cs="Times New Roman"/>
            <w:color w:val="3366CC"/>
            <w:sz w:val="32"/>
            <w:szCs w:val="32"/>
            <w:u w:val="single"/>
            <w:lang w:val="en"/>
          </w:rPr>
          <w:t>thesis statement</w:t>
        </w:r>
      </w:hyperlink>
      <w:r w:rsidRPr="001D5FDB">
        <w:rPr>
          <w:rFonts w:ascii="Arial Rounded MT Bold" w:eastAsia="Times New Roman" w:hAnsi="Arial Rounded MT Bold" w:cs="Times New Roman"/>
          <w:color w:val="333333"/>
          <w:sz w:val="32"/>
          <w:szCs w:val="32"/>
          <w:lang w:val="en"/>
        </w:rPr>
        <w:t xml:space="preserve"> is the subject of much instruction and training. The entirety of your paper hangs on that sentence. Its function is to be informative and direct, making it not always the most exciting sentence. </w:t>
      </w:r>
      <w:r w:rsidRPr="001D5FDB">
        <w:rPr>
          <w:rFonts w:ascii="Arial Rounded MT Bold" w:eastAsia="Times New Roman" w:hAnsi="Arial Rounded MT Bold" w:cs="Times New Roman"/>
          <w:b/>
          <w:color w:val="333333"/>
          <w:sz w:val="32"/>
          <w:szCs w:val="32"/>
          <w:lang w:val="en"/>
        </w:rPr>
        <w:t xml:space="preserve">Don’t start your essay with the thesis statement. </w:t>
      </w:r>
      <w:r w:rsidRPr="001D5FDB">
        <w:rPr>
          <w:rFonts w:ascii="Arial Rounded MT Bold" w:eastAsia="Times New Roman" w:hAnsi="Arial Rounded MT Bold" w:cs="Times New Roman"/>
          <w:color w:val="333333"/>
          <w:sz w:val="32"/>
          <w:szCs w:val="32"/>
          <w:lang w:val="en"/>
        </w:rPr>
        <w:t>Instead, the thesis statement should be the last sentence of your introductory paragraph.</w:t>
      </w:r>
    </w:p>
    <w:p w:rsidR="001D5FDB" w:rsidRPr="001D5FDB" w:rsidRDefault="001D5FDB" w:rsidP="001D5FDB">
      <w:pPr>
        <w:spacing w:before="360" w:after="360" w:line="240" w:lineRule="auto"/>
        <w:outlineLvl w:val="3"/>
        <w:rPr>
          <w:rFonts w:ascii="Arial Rounded MT Bold" w:eastAsia="Times New Roman" w:hAnsi="Arial Rounded MT Bold" w:cs="Times New Roman"/>
          <w:b/>
          <w:bCs/>
          <w:color w:val="333333"/>
          <w:sz w:val="32"/>
          <w:szCs w:val="32"/>
          <w:lang w:val="en"/>
        </w:rPr>
      </w:pPr>
      <w:r w:rsidRPr="001D5FDB">
        <w:rPr>
          <w:rFonts w:ascii="Arial Rounded MT Bold" w:eastAsia="Times New Roman" w:hAnsi="Arial Rounded MT Bold" w:cs="Times New Roman"/>
          <w:b/>
          <w:bCs/>
          <w:color w:val="333333"/>
          <w:sz w:val="32"/>
          <w:szCs w:val="32"/>
          <w:lang w:val="en"/>
        </w:rPr>
        <w:t>Your First Sentence</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 xml:space="preserve">To get your paper off to a great start, you should try to have a first sentence that engages your reader. Think of your first sentence as a hook that draws your reader in. It is your big chance to be so clever that your reader can’t stop. </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 xml:space="preserve">As you researched your topic, you probably discovered many interesting anecdotes, quotes, or trivial facts. This is exactly the sort of thing you should use for an engaging introduction. </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 xml:space="preserve">Consider these ideas for creating a strong beginning. </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b/>
          <w:bCs/>
          <w:color w:val="333333"/>
          <w:sz w:val="32"/>
          <w:szCs w:val="32"/>
          <w:lang w:val="en"/>
        </w:rPr>
        <w:t>Surprising fact:</w:t>
      </w:r>
      <w:r w:rsidRPr="001D5FDB">
        <w:rPr>
          <w:rFonts w:ascii="Arial Rounded MT Bold" w:eastAsia="Times New Roman" w:hAnsi="Arial Rounded MT Bold" w:cs="Times New Roman"/>
          <w:color w:val="333333"/>
          <w:sz w:val="32"/>
          <w:szCs w:val="32"/>
          <w:lang w:val="en"/>
        </w:rPr>
        <w:t xml:space="preserve"> </w:t>
      </w:r>
      <w:r w:rsidRPr="001D5FDB">
        <w:rPr>
          <w:rFonts w:ascii="Arial Rounded MT Bold" w:eastAsia="Times New Roman" w:hAnsi="Arial Rounded MT Bold" w:cs="Times New Roman"/>
          <w:i/>
          <w:iCs/>
          <w:color w:val="333333"/>
          <w:sz w:val="32"/>
          <w:szCs w:val="32"/>
          <w:lang w:val="en"/>
        </w:rPr>
        <w:t>The pentagon has twice as many bathrooms as are necessary.</w:t>
      </w:r>
      <w:r w:rsidRPr="001D5FDB">
        <w:rPr>
          <w:rFonts w:ascii="Arial Rounded MT Bold" w:eastAsia="Times New Roman" w:hAnsi="Arial Rounded MT Bold" w:cs="Times New Roman"/>
          <w:color w:val="333333"/>
          <w:sz w:val="32"/>
          <w:szCs w:val="32"/>
          <w:lang w:val="en"/>
        </w:rPr>
        <w:t xml:space="preserve"> The famous government building was constructed in the 1940s, when segregation laws required that separate bathrooms be installed for people of African descent. This building isn’t the only American icon that harkens back to this embarrassing and hurtful time in our history. Across the United States there are many examples of leftover laws and customs that reflect the racism that once permeated American society. </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b/>
          <w:bCs/>
          <w:color w:val="333333"/>
          <w:sz w:val="32"/>
          <w:szCs w:val="32"/>
          <w:lang w:val="en"/>
        </w:rPr>
        <w:t>Humor:</w:t>
      </w:r>
      <w:r>
        <w:rPr>
          <w:rFonts w:ascii="Arial Rounded MT Bold" w:eastAsia="Times New Roman" w:hAnsi="Arial Rounded MT Bold" w:cs="Times New Roman"/>
          <w:b/>
          <w:bCs/>
          <w:color w:val="333333"/>
          <w:sz w:val="32"/>
          <w:szCs w:val="32"/>
          <w:lang w:val="en"/>
        </w:rPr>
        <w:t xml:space="preserve"> </w:t>
      </w:r>
      <w:bookmarkStart w:id="0" w:name="_GoBack"/>
      <w:bookmarkEnd w:id="0"/>
      <w:r w:rsidRPr="001D5FDB">
        <w:rPr>
          <w:rFonts w:ascii="Arial Rounded MT Bold" w:eastAsia="Times New Roman" w:hAnsi="Arial Rounded MT Bold" w:cs="Times New Roman"/>
          <w:i/>
          <w:iCs/>
          <w:color w:val="333333"/>
          <w:sz w:val="32"/>
          <w:szCs w:val="32"/>
          <w:lang w:val="en"/>
        </w:rPr>
        <w:t>When my older brother substituted fresh eggs for our hard-boiled Easter eggs, he didn’t realize our father would take the first crack at hiding them.</w:t>
      </w:r>
      <w:r w:rsidRPr="001D5FDB">
        <w:rPr>
          <w:rFonts w:ascii="Arial Rounded MT Bold" w:eastAsia="Times New Roman" w:hAnsi="Arial Rounded MT Bold" w:cs="Times New Roman"/>
          <w:color w:val="333333"/>
          <w:sz w:val="32"/>
          <w:szCs w:val="32"/>
          <w:lang w:val="en"/>
        </w:rPr>
        <w:t xml:space="preserve"> My brother’s holiday ended early that particular day in 1991, but the rest of the family enjoyed the warm April weather, outside on the lawn, until late into the evening. Perhaps it was the warmth of the day and the joy of eating Easter roast while Tommy contemplated his actions that make my memories of Easter so sweet. Whatever the true reason, the fact is that my favorite holiday of the year is Easter Sunday. </w:t>
      </w:r>
    </w:p>
    <w:p w:rsidR="001D5FDB" w:rsidRPr="001D5FDB" w:rsidRDefault="001D5FDB" w:rsidP="001D5FDB">
      <w:pPr>
        <w:spacing w:before="360" w:after="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b/>
          <w:bCs/>
          <w:color w:val="333333"/>
          <w:sz w:val="32"/>
          <w:szCs w:val="32"/>
          <w:lang w:val="en"/>
        </w:rPr>
        <w:t>Quotation:</w:t>
      </w:r>
      <w:r w:rsidRPr="001D5FDB">
        <w:rPr>
          <w:rFonts w:ascii="Arial Rounded MT Bold" w:eastAsia="Times New Roman" w:hAnsi="Arial Rounded MT Bold" w:cs="Times New Roman"/>
          <w:i/>
          <w:iCs/>
          <w:color w:val="333333"/>
          <w:sz w:val="32"/>
          <w:szCs w:val="32"/>
          <w:lang w:val="en"/>
        </w:rPr>
        <w:t xml:space="preserve"> Hillary Rodham Clinton once said that “There cannot be true democracy unless women's voices are heard.”</w:t>
      </w:r>
      <w:r w:rsidRPr="001D5FDB">
        <w:rPr>
          <w:rFonts w:ascii="Arial Rounded MT Bold" w:eastAsia="Times New Roman" w:hAnsi="Arial Rounded MT Bold" w:cs="Times New Roman"/>
          <w:color w:val="333333"/>
          <w:sz w:val="32"/>
          <w:szCs w:val="32"/>
          <w:lang w:val="en"/>
        </w:rPr>
        <w:t xml:space="preserve"> In 2006, when Nancy Pelosi became the nation’s first female Speaker of the House, one woman’s voice rang out clear. With this development, democracy grew to its truest level ever in terms of women’s equality. The historical event also paved the way for Senator Clinton as she warmed her own vocal chords in preparation for a presidential race.</w:t>
      </w:r>
    </w:p>
    <w:p w:rsidR="001D5FDB" w:rsidRPr="001D5FDB" w:rsidRDefault="001D5FDB" w:rsidP="001D5FDB">
      <w:pPr>
        <w:spacing w:before="360" w:after="360" w:line="240" w:lineRule="auto"/>
        <w:outlineLvl w:val="3"/>
        <w:rPr>
          <w:rFonts w:ascii="Arial Rounded MT Bold" w:eastAsia="Times New Roman" w:hAnsi="Arial Rounded MT Bold" w:cs="Times New Roman"/>
          <w:b/>
          <w:bCs/>
          <w:color w:val="333333"/>
          <w:sz w:val="32"/>
          <w:szCs w:val="32"/>
          <w:lang w:val="en"/>
        </w:rPr>
      </w:pPr>
      <w:r w:rsidRPr="001D5FDB">
        <w:rPr>
          <w:rFonts w:ascii="Arial Rounded MT Bold" w:eastAsia="Times New Roman" w:hAnsi="Arial Rounded MT Bold" w:cs="Times New Roman"/>
          <w:b/>
          <w:bCs/>
          <w:color w:val="333333"/>
          <w:sz w:val="32"/>
          <w:szCs w:val="32"/>
          <w:lang w:val="en"/>
        </w:rPr>
        <w:t>Finding the Hook</w:t>
      </w:r>
    </w:p>
    <w:p w:rsidR="001D5FDB" w:rsidRPr="001D5FDB" w:rsidRDefault="001D5FDB" w:rsidP="001D5FDB">
      <w:pPr>
        <w:spacing w:before="360" w:line="240" w:lineRule="auto"/>
        <w:rPr>
          <w:rFonts w:ascii="Arial Rounded MT Bold" w:eastAsia="Times New Roman" w:hAnsi="Arial Rounded MT Bold" w:cs="Times New Roman"/>
          <w:color w:val="333333"/>
          <w:sz w:val="32"/>
          <w:szCs w:val="32"/>
          <w:lang w:val="en"/>
        </w:rPr>
      </w:pPr>
      <w:r w:rsidRPr="001D5FDB">
        <w:rPr>
          <w:rFonts w:ascii="Arial Rounded MT Bold" w:eastAsia="Times New Roman" w:hAnsi="Arial Rounded MT Bold" w:cs="Times New Roman"/>
          <w:color w:val="333333"/>
          <w:sz w:val="32"/>
          <w:szCs w:val="32"/>
          <w:lang w:val="en"/>
        </w:rPr>
        <w:t xml:space="preserve">In each example, the first sentence draws the reader in to find out how the interesting fact leads to a point. You can use many methods to capture your reader’s interest. </w:t>
      </w:r>
    </w:p>
    <w:p w:rsidR="0095087D" w:rsidRPr="001D5FDB" w:rsidRDefault="0095087D">
      <w:pPr>
        <w:rPr>
          <w:rFonts w:ascii="Arial Rounded MT Bold" w:hAnsi="Arial Rounded MT Bold"/>
          <w:sz w:val="32"/>
          <w:szCs w:val="32"/>
        </w:rPr>
      </w:pPr>
    </w:p>
    <w:sectPr w:rsidR="0095087D" w:rsidRPr="001D5F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FDB"/>
    <w:rsid w:val="001D5FDB"/>
    <w:rsid w:val="00950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5FDB"/>
    <w:rPr>
      <w:color w:val="33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5FDB"/>
    <w:rPr>
      <w:color w:val="33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793553">
      <w:bodyDiv w:val="1"/>
      <w:marLeft w:val="0"/>
      <w:marRight w:val="0"/>
      <w:marTop w:val="0"/>
      <w:marBottom w:val="0"/>
      <w:divBdr>
        <w:top w:val="single" w:sz="24" w:space="0" w:color="FF3300"/>
        <w:left w:val="none" w:sz="0" w:space="0" w:color="auto"/>
        <w:bottom w:val="none" w:sz="0" w:space="0" w:color="auto"/>
        <w:right w:val="none" w:sz="0" w:space="0" w:color="auto"/>
      </w:divBdr>
      <w:divsChild>
        <w:div w:id="1170365328">
          <w:marLeft w:val="0"/>
          <w:marRight w:val="0"/>
          <w:marTop w:val="0"/>
          <w:marBottom w:val="180"/>
          <w:divBdr>
            <w:top w:val="none" w:sz="0" w:space="0" w:color="auto"/>
            <w:left w:val="none" w:sz="0" w:space="0" w:color="auto"/>
            <w:bottom w:val="none" w:sz="0" w:space="0" w:color="auto"/>
            <w:right w:val="none" w:sz="0" w:space="0" w:color="auto"/>
          </w:divBdr>
          <w:divsChild>
            <w:div w:id="326326427">
              <w:marLeft w:val="0"/>
              <w:marRight w:val="0"/>
              <w:marTop w:val="0"/>
              <w:marBottom w:val="0"/>
              <w:divBdr>
                <w:top w:val="none" w:sz="0" w:space="0" w:color="auto"/>
                <w:left w:val="none" w:sz="0" w:space="0" w:color="auto"/>
                <w:bottom w:val="none" w:sz="0" w:space="0" w:color="auto"/>
                <w:right w:val="none" w:sz="0" w:space="0" w:color="auto"/>
              </w:divBdr>
              <w:divsChild>
                <w:div w:id="1560900283">
                  <w:marLeft w:val="0"/>
                  <w:marRight w:val="0"/>
                  <w:marTop w:val="0"/>
                  <w:marBottom w:val="0"/>
                  <w:divBdr>
                    <w:top w:val="none" w:sz="0" w:space="0" w:color="auto"/>
                    <w:left w:val="none" w:sz="0" w:space="0" w:color="auto"/>
                    <w:bottom w:val="none" w:sz="0" w:space="0" w:color="auto"/>
                    <w:right w:val="none" w:sz="0" w:space="0" w:color="auto"/>
                  </w:divBdr>
                  <w:divsChild>
                    <w:div w:id="165680422">
                      <w:marLeft w:val="0"/>
                      <w:marRight w:val="-5130"/>
                      <w:marTop w:val="0"/>
                      <w:marBottom w:val="0"/>
                      <w:divBdr>
                        <w:top w:val="none" w:sz="0" w:space="0" w:color="auto"/>
                        <w:left w:val="none" w:sz="0" w:space="0" w:color="auto"/>
                        <w:bottom w:val="none" w:sz="0" w:space="0" w:color="auto"/>
                        <w:right w:val="none" w:sz="0" w:space="0" w:color="auto"/>
                      </w:divBdr>
                      <w:divsChild>
                        <w:div w:id="82886283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omeworktips.about.com/od/thesissentence/a/fus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479</Words>
  <Characters>2733</Characters>
  <Application>Microsoft Office Word</Application>
  <DocSecurity>0</DocSecurity>
  <Lines>22</Lines>
  <Paragraphs>6</Paragraphs>
  <ScaleCrop>false</ScaleCrop>
  <Company>SCE</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2012-11-19T20:24:00Z</dcterms:created>
  <dcterms:modified xsi:type="dcterms:W3CDTF">2012-11-19T20:28:00Z</dcterms:modified>
</cp:coreProperties>
</file>